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18A3" w:rsidRDefault="00D62D5D" w:rsidP="00A918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22499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871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71EE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4C6C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C6C6A">
              <w:rPr>
                <w:b/>
                <w:sz w:val="24"/>
                <w:szCs w:val="24"/>
              </w:rPr>
              <w:t>w</w:t>
            </w:r>
            <w:r w:rsidR="004C6C6A" w:rsidRPr="004C6C6A">
              <w:rPr>
                <w:b/>
                <w:sz w:val="24"/>
                <w:szCs w:val="24"/>
              </w:rPr>
              <w:t>ybrane metody terapii i rehabilitacji osób niepełnosprawnych intelektualnie</w:t>
            </w:r>
          </w:p>
          <w:p w:rsidR="0043505B" w:rsidRPr="00742916" w:rsidRDefault="0043505B" w:rsidP="004C6C6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499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  <w:p w:rsidR="0043505B" w:rsidRPr="00742916" w:rsidRDefault="004350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D4D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4C6C6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C6C6A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249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4D93" w:rsidRDefault="00CD4D93" w:rsidP="00D62D5D">
            <w:pPr>
              <w:rPr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566644" w:rsidTr="00224997">
        <w:tc>
          <w:tcPr>
            <w:tcW w:w="2988" w:type="dxa"/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871EE" w:rsidP="00224997">
            <w:pPr>
              <w:rPr>
                <w:color w:val="FF0000"/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mgr Małgorzata Sierek</w:t>
            </w:r>
          </w:p>
        </w:tc>
      </w:tr>
      <w:tr w:rsidR="00D62D5D" w:rsidRPr="00742916" w:rsidTr="00224997">
        <w:tc>
          <w:tcPr>
            <w:tcW w:w="2988" w:type="dxa"/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24997" w:rsidRPr="00224997" w:rsidRDefault="00224997" w:rsidP="002249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Zapoznanie z wybranymi metodami terapii osób niepełnosprawnych intelektualnie.</w:t>
            </w:r>
          </w:p>
          <w:p w:rsidR="00D62D5D" w:rsidRPr="00224997" w:rsidRDefault="00224997" w:rsidP="00224997">
            <w:pPr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Rozwijanie umiejętności stosowania ich w praktyce z osobami niepełnosprawnymi intelektualnie.</w:t>
            </w:r>
          </w:p>
        </w:tc>
      </w:tr>
      <w:tr w:rsidR="00D62D5D" w:rsidRPr="00742916" w:rsidTr="002249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24997" w:rsidRDefault="001871EE" w:rsidP="00224997">
            <w:pPr>
              <w:rPr>
                <w:sz w:val="24"/>
                <w:szCs w:val="24"/>
              </w:rPr>
            </w:pPr>
            <w:r w:rsidRPr="001D0514">
              <w:t>Znajomość podstaw z zakresu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22499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22499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8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posiada wiedzę na temat specyfiki funkcjonowania osób niepełnosprawnych intelektualnie oraz uwarunkowań tych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omawia założenia organizacyjne i metodyczne wybranych metod terapii osób niepełnosprawnych intelektualnie;  wymienia zasady bezpiecznego ich wykorzystania;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rozpoznaje potrzeby i planuje wykorzystanie adekwatnych do zaburzeń dziecka metod terapeutycznych (programów) w ramach rewalidacji indywidualnej oraz procedury indywidualnych programów edukacyjno-terapeutycznych;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dobiera i stosuje techniki, ćwiczenia i środki wybranych metod terapeutycznych w pracy z osobą niepełnosprawną intelektualnie, stosując zasady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24997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4997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4997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samodzielnie prowadzi dokumentację procesu terapeutycznego, służącą ocenie efektów prowadzonej terapii;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997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porządkuje i weryfikuje wiedzę o uczniu we współpracy z innymi  specjalistami kompetentnymi w sprawach opieki, edukacji, wychowania i rewalidacji osób niepełnosprawnych</w:t>
            </w:r>
            <w:r w:rsidR="004350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wykazuje wrażliwość na problemy osób niepełnosprawnych oraz gotowość do pomocy w ich rozwiązywaniu;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odpowiedzialnie przygotowuje się do swojej pracy, planując i realizując pracę edukacyjno-wychowawczą, uwzględnia różnice w oczekiwaniach i reakcjach odbiorców;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ma świadomość poziomu swojej wiedzy i umiejętności,  doskonali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224997">
        <w:tc>
          <w:tcPr>
            <w:tcW w:w="10008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Pr="00C6485B">
              <w:rPr>
                <w:sz w:val="24"/>
                <w:szCs w:val="24"/>
              </w:rPr>
              <w:t xml:space="preserve"> funkcjonowania osób niepełnosprawnych intelektualnie</w:t>
            </w:r>
            <w:r>
              <w:rPr>
                <w:sz w:val="24"/>
                <w:szCs w:val="24"/>
              </w:rPr>
              <w:t xml:space="preserve"> oraz</w:t>
            </w:r>
            <w:r w:rsidRPr="00C6485B">
              <w:rPr>
                <w:sz w:val="24"/>
                <w:szCs w:val="24"/>
              </w:rPr>
              <w:t xml:space="preserve"> uwarunk</w:t>
            </w:r>
            <w:r>
              <w:rPr>
                <w:sz w:val="24"/>
                <w:szCs w:val="24"/>
              </w:rPr>
              <w:t>owania</w:t>
            </w:r>
            <w:r w:rsidRPr="00C648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występujących </w:t>
            </w:r>
            <w:r w:rsidRPr="00C6485B">
              <w:rPr>
                <w:sz w:val="24"/>
                <w:szCs w:val="24"/>
              </w:rPr>
              <w:t>problemów;</w:t>
            </w:r>
          </w:p>
          <w:p w:rsidR="001871EE" w:rsidRPr="00742916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C6485B">
              <w:rPr>
                <w:sz w:val="24"/>
                <w:szCs w:val="24"/>
              </w:rPr>
              <w:t>ałożenia organizacyjne i metodyczne wybranych metod terapii osób niepełnospr</w:t>
            </w:r>
            <w:r>
              <w:rPr>
                <w:sz w:val="24"/>
                <w:szCs w:val="24"/>
              </w:rPr>
              <w:t xml:space="preserve">awnych intelektualnie; </w:t>
            </w:r>
            <w:r w:rsidRPr="00C6485B">
              <w:rPr>
                <w:sz w:val="24"/>
                <w:szCs w:val="24"/>
              </w:rPr>
              <w:t xml:space="preserve"> zasady bezpiecznego ich wykorzystania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24997">
        <w:tc>
          <w:tcPr>
            <w:tcW w:w="10008" w:type="dxa"/>
          </w:tcPr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Wybrane metody terapii w pracy z osobą niepełnosprawną intelektualnie: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ruchu rozwijającego W. Scherborne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kinezjologii edukacyjnej G. Dennisona 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G. Domana – nauka globalnego czytania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F. Warnkego – w zakresie centralnego przetwarzania słuchowego, wzrokowego, koordynacji wzrokowo-ruchowej oraz słuchowo-ruchowej,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A. Thomatisa – trening uwagi słuchania, stymulacja audio-psycho-lingwistyczna (SAPL)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EEG- Biofeedback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Knillów – P</w:t>
            </w:r>
            <w:r w:rsidRPr="001871EE">
              <w:rPr>
                <w:rStyle w:val="st"/>
                <w:rFonts w:ascii="Times New Roman" w:hAnsi="Times New Roman"/>
                <w:sz w:val="24"/>
                <w:szCs w:val="24"/>
              </w:rPr>
              <w:t xml:space="preserve">rogram Aktywności: </w:t>
            </w:r>
            <w:r w:rsidRPr="001871EE">
              <w:rPr>
                <w:rStyle w:val="st"/>
                <w:rFonts w:ascii="Times New Roman" w:hAnsi="Times New Roman"/>
                <w:i/>
                <w:sz w:val="24"/>
                <w:szCs w:val="24"/>
              </w:rPr>
              <w:t>Świadomość Ciała, Kontakt i Komunikacja</w:t>
            </w:r>
          </w:p>
          <w:p w:rsidR="00D62D5D" w:rsidRPr="00C75B65" w:rsidRDefault="00C6485B" w:rsidP="00C6485B">
            <w:pPr>
              <w:rPr>
                <w:sz w:val="22"/>
                <w:szCs w:val="22"/>
              </w:rPr>
            </w:pPr>
            <w:r w:rsidRPr="001871EE">
              <w:rPr>
                <w:sz w:val="24"/>
                <w:szCs w:val="24"/>
              </w:rPr>
              <w:t>Metoda N. C. Kepharta – Program terapii psychomotorycznej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22499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Kisiel B., Przasnyska M. (1992).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Metoda Weroniki Sherborne w terapii i wspomaganiu rozwoju dziecka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WSiP </w:t>
            </w:r>
            <w:r w:rsidRPr="001871EE">
              <w:rPr>
                <w:rFonts w:ascii="Times New Roman" w:hAnsi="Times New Roman"/>
                <w:sz w:val="24"/>
                <w:szCs w:val="24"/>
              </w:rPr>
              <w:lastRenderedPageBreak/>
              <w:t>Warszawa.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Kasica A. (2003).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Ruch Rozwijający dla wszystkich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Harmonia Gdańsk.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Warnke F.,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Metoda Warnkego - słuch, wzrok, ruch. Skuteczna pomoc w problemach automatyzacji funkcji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Biomed, Wrocław 2014.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Thompson M.L., N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eurofeedback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 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Wprowadzenie do podstawowych koncepcji psychofizjologii stosowanej</w:t>
            </w:r>
            <w:r w:rsidRPr="001871EE">
              <w:rPr>
                <w:rStyle w:val="Uwydatnienie"/>
                <w:rFonts w:ascii="Times New Roman" w:hAnsi="Times New Roman"/>
                <w:b/>
                <w:bCs/>
                <w:sz w:val="24"/>
                <w:szCs w:val="24"/>
              </w:rPr>
              <w:t>.,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 Biomed, Wrocław 2014.</w:t>
            </w:r>
          </w:p>
          <w:p w:rsidR="00C6485B" w:rsidRPr="001871EE" w:rsidRDefault="00D225D4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Dzionek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E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  </w:t>
            </w:r>
            <w:hyperlink r:id="rId6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Gmosińska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7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Kościelniak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A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8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Szwajkajzer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> 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C6485B" w:rsidRPr="001871EE">
              <w:rPr>
                <w:rFonts w:ascii="Times New Roman" w:hAnsi="Times New Roman"/>
                <w:i/>
                <w:sz w:val="24"/>
                <w:szCs w:val="24"/>
              </w:rPr>
              <w:t>Kinezjologia edukacyjna</w:t>
            </w:r>
            <w:r w:rsidR="00C6485B" w:rsidRPr="001871EE">
              <w:rPr>
                <w:rFonts w:ascii="Times New Roman" w:hAnsi="Times New Roman"/>
                <w:sz w:val="24"/>
                <w:szCs w:val="24"/>
              </w:rPr>
              <w:t>, Oficyna Wydawnicza IMPULS, Kraków 2010.</w:t>
            </w:r>
          </w:p>
          <w:p w:rsidR="00C6485B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G.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Jak nauczyć małe dziecko czytać?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Excalibur, Bydgoszcz 1992.</w:t>
            </w:r>
          </w:p>
          <w:p w:rsidR="00D62D5D" w:rsidRPr="001871EE" w:rsidRDefault="00C6485B" w:rsidP="001871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Knill Ch.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Programy aktywności - Świadomość Ciała, Kontakt i Komunikacja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CMPPP, Warszawa.</w:t>
            </w:r>
          </w:p>
          <w:p w:rsidR="00D62D5D" w:rsidRPr="001871EE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2660" w:type="dxa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J. Doman G,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Subtelna rewolucja. Czytanie od pierwszego roku życia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Warszawa 2013.</w:t>
            </w:r>
          </w:p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Strony internetowe:</w:t>
            </w:r>
          </w:p>
          <w:p w:rsidR="00C6485B" w:rsidRPr="006953BA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Warnkego. Uczę się z radością.  Diagnoza i terapia percepcji słuchowej, problemów w czytaniu i pisaniu, zaburzeń mowy, 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Biomed [on-line:]  </w:t>
            </w:r>
            <w:hyperlink r:id="rId9" w:history="1">
              <w:r w:rsidRPr="006953BA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http://www.treningmozgu.pl/doc/metody/metoda_warnkego1.pdf</w:t>
              </w:r>
            </w:hyperlink>
          </w:p>
          <w:p w:rsidR="00D62D5D" w:rsidRPr="001871EE" w:rsidRDefault="00D225D4" w:rsidP="00C6485B">
            <w:pPr>
              <w:ind w:left="72"/>
              <w:rPr>
                <w:sz w:val="24"/>
                <w:szCs w:val="24"/>
              </w:rPr>
            </w:pPr>
            <w:hyperlink r:id="rId10" w:history="1">
              <w:r w:rsidR="00C6485B" w:rsidRPr="006953BA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http://www.centrumincorpore.pl</w:t>
              </w:r>
            </w:hyperlink>
          </w:p>
        </w:tc>
      </w:tr>
      <w:tr w:rsidR="00D62D5D" w:rsidRPr="00742916" w:rsidTr="00224997">
        <w:tc>
          <w:tcPr>
            <w:tcW w:w="2660" w:type="dxa"/>
          </w:tcPr>
          <w:p w:rsidR="00D62D5D" w:rsidRPr="00BC3779" w:rsidRDefault="00D62D5D" w:rsidP="0022499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problemowe –dyskusja, inscenizacja</w:t>
            </w:r>
            <w:r w:rsidR="00187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podające –prezentacja multimedialna, wycieczka dydaktyczna do ośrodków stosujących wybrane metody terapeutyczne;</w:t>
            </w:r>
          </w:p>
          <w:p w:rsidR="00D62D5D" w:rsidRPr="001871EE" w:rsidRDefault="00C6485B" w:rsidP="001871EE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Metody samokształceniowe – praca z tekstami źródłowymi</w:t>
            </w:r>
            <w:r w:rsidR="001871EE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Nr efektu uczenia się/grupy efektów</w:t>
            </w:r>
            <w:r w:rsidRPr="0043505B">
              <w:rPr>
                <w:sz w:val="24"/>
                <w:szCs w:val="24"/>
              </w:rPr>
              <w:br/>
            </w:r>
          </w:p>
        </w:tc>
      </w:tr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Zadania kontrolne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03, 08, 09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Dyskusja kierowana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01, 02, 04-07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Opracowanie scenariusza i przeprowadzenie  fragmentu zajęć z wykorzystaniem dowolnej metody terapeutycznej.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01-0</w:t>
            </w:r>
            <w:r w:rsidR="001871EE" w:rsidRPr="0043505B">
              <w:rPr>
                <w:sz w:val="24"/>
                <w:szCs w:val="24"/>
              </w:rPr>
              <w:t>4</w:t>
            </w:r>
            <w:r w:rsidR="00A918A3" w:rsidRPr="0043505B">
              <w:rPr>
                <w:sz w:val="24"/>
                <w:szCs w:val="24"/>
              </w:rPr>
              <w:t>, 08, 09</w:t>
            </w:r>
          </w:p>
        </w:tc>
      </w:tr>
      <w:tr w:rsidR="00D62D5D" w:rsidRPr="0043505B" w:rsidTr="0022499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3505B" w:rsidRDefault="0073589E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Zal.</w:t>
            </w:r>
            <w:r w:rsidR="001871EE" w:rsidRPr="0043505B">
              <w:rPr>
                <w:sz w:val="24"/>
                <w:szCs w:val="24"/>
              </w:rPr>
              <w:t xml:space="preserve"> Opracowanie scenariusza i przeprowadzenie  fragmentu zajęć z wykorzystaniem dowolnej metody terapeutycznej.</w:t>
            </w:r>
          </w:p>
        </w:tc>
      </w:tr>
    </w:tbl>
    <w:p w:rsidR="00D62D5D" w:rsidRPr="0043505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43505B" w:rsidTr="00224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NAKŁAD PRACY STUDENTA</w:t>
            </w:r>
          </w:p>
          <w:p w:rsidR="00D62D5D" w:rsidRPr="0043505B" w:rsidRDefault="00D62D5D" w:rsidP="0022499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color w:val="FF0000"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vMerge/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W tym zajęcia powiązane </w:t>
            </w:r>
            <w:r w:rsidRPr="0043505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43505B" w:rsidRDefault="001116B6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43505B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43505B" w:rsidRDefault="00D828D1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projektu / eseju / itp.</w:t>
            </w:r>
            <w:r w:rsidRPr="0043505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43505B" w:rsidRDefault="0073589E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43505B" w:rsidRDefault="0073589E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43505B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F26BF2" w:rsidRPr="0043505B">
              <w:rPr>
                <w:sz w:val="24"/>
                <w:szCs w:val="24"/>
              </w:rPr>
              <w:t>0</w:t>
            </w:r>
            <w:r w:rsidR="001116B6"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  <w:r w:rsidR="00D828D1" w:rsidRPr="0043505B">
              <w:rPr>
                <w:b/>
                <w:sz w:val="24"/>
                <w:szCs w:val="24"/>
              </w:rPr>
              <w:t xml:space="preserve"> (PEDAGOGIKA</w:t>
            </w:r>
            <w:r w:rsidR="00EA2BC5" w:rsidRPr="0043505B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43505B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96584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43505B">
        <w:trPr>
          <w:trHeight w:val="349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1116B6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2,</w:t>
            </w:r>
            <w:r w:rsidR="00560B4D" w:rsidRPr="004350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918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262"/>
    <w:multiLevelType w:val="hybridMultilevel"/>
    <w:tmpl w:val="279CFD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164A77"/>
    <w:multiLevelType w:val="hybridMultilevel"/>
    <w:tmpl w:val="F8FA14C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68B7"/>
    <w:rsid w:val="001116B6"/>
    <w:rsid w:val="001871EE"/>
    <w:rsid w:val="001F1B3F"/>
    <w:rsid w:val="00224997"/>
    <w:rsid w:val="00241879"/>
    <w:rsid w:val="00292893"/>
    <w:rsid w:val="00317917"/>
    <w:rsid w:val="003A1788"/>
    <w:rsid w:val="0043505B"/>
    <w:rsid w:val="00495AE0"/>
    <w:rsid w:val="004C6C6A"/>
    <w:rsid w:val="00534D91"/>
    <w:rsid w:val="00560B4D"/>
    <w:rsid w:val="005719B0"/>
    <w:rsid w:val="0058699D"/>
    <w:rsid w:val="0063334D"/>
    <w:rsid w:val="006953BA"/>
    <w:rsid w:val="006C7DB2"/>
    <w:rsid w:val="0073589E"/>
    <w:rsid w:val="00896584"/>
    <w:rsid w:val="008A2C78"/>
    <w:rsid w:val="00900650"/>
    <w:rsid w:val="00940A1A"/>
    <w:rsid w:val="00993744"/>
    <w:rsid w:val="00A11417"/>
    <w:rsid w:val="00A918A3"/>
    <w:rsid w:val="00A970DB"/>
    <w:rsid w:val="00AD1CDD"/>
    <w:rsid w:val="00AE5499"/>
    <w:rsid w:val="00B0066F"/>
    <w:rsid w:val="00B31DEA"/>
    <w:rsid w:val="00BF3ADE"/>
    <w:rsid w:val="00C25DB7"/>
    <w:rsid w:val="00C47BFC"/>
    <w:rsid w:val="00C6485B"/>
    <w:rsid w:val="00C94F3E"/>
    <w:rsid w:val="00CD4D93"/>
    <w:rsid w:val="00CF3D2D"/>
    <w:rsid w:val="00D225D4"/>
    <w:rsid w:val="00D62D5D"/>
    <w:rsid w:val="00D828D1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C6485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C648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C6485B"/>
  </w:style>
  <w:style w:type="character" w:styleId="Hipercze">
    <w:name w:val="Hyperlink"/>
    <w:basedOn w:val="Domylnaczcionkaakapitu"/>
    <w:rsid w:val="00C6485B"/>
    <w:rPr>
      <w:color w:val="0000FF"/>
      <w:u w:val="single"/>
    </w:rPr>
  </w:style>
  <w:style w:type="character" w:styleId="Uwydatnienie">
    <w:name w:val="Emphasis"/>
    <w:basedOn w:val="Domylnaczcionkaakapitu"/>
    <w:qFormat/>
    <w:rsid w:val="00C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uk.pl/szukaj/Miros%C5%82awa-Szwajkajzer.html?co=Miros%C5%82awa+Szwajkajz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Anna-Ko%C5%9Bcielniak.html?co=Anna+Ko%C5%9Bcielni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Ma%C5%82gorzata-Gmosi%C5%84ska.html?co=Ma%C5%82gorzata+Gmosi%C5%84sk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buk.pl/szukaj/El%C5%BCbieta-Dzionek.html?co=El%C5%BCbieta+Dzionek" TargetMode="External"/><Relationship Id="rId10" Type="http://schemas.openxmlformats.org/officeDocument/2006/relationships/hyperlink" Target="http://www.centrumincorpor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eningmozgu.pl/doc/metody/metoda_warnkego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2018-12-14T10:31:00Z</dcterms:created>
  <dcterms:modified xsi:type="dcterms:W3CDTF">2019-01-05T18:02:00Z</dcterms:modified>
</cp:coreProperties>
</file>